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8D" w:rsidRDefault="006B6C14">
      <w:pPr>
        <w:snapToGrid w:val="0"/>
        <w:spacing w:line="240" w:lineRule="atLeast"/>
        <w:jc w:val="center"/>
        <w:rPr>
          <w:rFonts w:eastAsia="方正小标宋简体"/>
          <w:sz w:val="40"/>
          <w:szCs w:val="40"/>
        </w:rPr>
      </w:pPr>
      <w:r>
        <w:rPr>
          <w:rFonts w:hint="eastAsia"/>
          <w:sz w:val="40"/>
          <w:szCs w:val="40"/>
        </w:rPr>
        <w:t>木渎姑苏实验小学</w:t>
      </w:r>
      <w:r>
        <w:rPr>
          <w:rFonts w:eastAsia="方正小标宋简体"/>
          <w:sz w:val="40"/>
          <w:szCs w:val="40"/>
        </w:rPr>
        <w:t>202</w:t>
      </w:r>
      <w:r>
        <w:rPr>
          <w:rFonts w:eastAsia="方正小标宋简体" w:hint="eastAsia"/>
          <w:sz w:val="40"/>
          <w:szCs w:val="40"/>
        </w:rPr>
        <w:t>1</w:t>
      </w:r>
      <w:r>
        <w:rPr>
          <w:rFonts w:hint="eastAsia"/>
          <w:sz w:val="40"/>
          <w:szCs w:val="40"/>
        </w:rPr>
        <w:t>～</w:t>
      </w:r>
      <w:r>
        <w:rPr>
          <w:rFonts w:eastAsia="方正小标宋简体"/>
          <w:sz w:val="40"/>
          <w:szCs w:val="40"/>
        </w:rPr>
        <w:t>202</w:t>
      </w:r>
      <w:r>
        <w:rPr>
          <w:rFonts w:eastAsia="方正小标宋简体" w:hint="eastAsia"/>
          <w:sz w:val="40"/>
          <w:szCs w:val="40"/>
        </w:rPr>
        <w:t>2</w:t>
      </w:r>
      <w:r>
        <w:rPr>
          <w:rFonts w:hint="eastAsia"/>
          <w:sz w:val="40"/>
          <w:szCs w:val="40"/>
        </w:rPr>
        <w:t>学年度</w:t>
      </w:r>
    </w:p>
    <w:p w:rsidR="0006508D" w:rsidRDefault="006B6C14">
      <w:pPr>
        <w:snapToGrid w:val="0"/>
        <w:spacing w:line="240" w:lineRule="atLeast"/>
        <w:jc w:val="center"/>
        <w:rPr>
          <w:rFonts w:eastAsia="方正小标宋简体"/>
          <w:sz w:val="40"/>
          <w:szCs w:val="40"/>
        </w:rPr>
      </w:pPr>
      <w:r>
        <w:rPr>
          <w:rFonts w:hint="eastAsia"/>
          <w:sz w:val="40"/>
          <w:szCs w:val="40"/>
        </w:rPr>
        <w:t>第一学期大课间活动安排</w:t>
      </w:r>
    </w:p>
    <w:p w:rsidR="0006508D" w:rsidRDefault="0006508D">
      <w:pPr>
        <w:pStyle w:val="a3"/>
        <w:spacing w:before="4"/>
        <w:rPr>
          <w:sz w:val="15"/>
          <w:szCs w:val="15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826"/>
        <w:gridCol w:w="827"/>
        <w:gridCol w:w="826"/>
        <w:gridCol w:w="824"/>
        <w:gridCol w:w="827"/>
        <w:gridCol w:w="824"/>
        <w:gridCol w:w="824"/>
        <w:gridCol w:w="2377"/>
      </w:tblGrid>
      <w:tr w:rsidR="0006508D">
        <w:trPr>
          <w:trHeight w:val="3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47" w:right="13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49" w:right="14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44" w:right="14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46" w:right="14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47" w:right="14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周五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45" w:right="145"/>
              <w:jc w:val="center"/>
              <w:rPr>
                <w:rFonts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808080" w:themeColor="background1" w:themeShade="80"/>
                <w:sz w:val="24"/>
                <w:szCs w:val="24"/>
              </w:rPr>
              <w:t>周六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46" w:right="144"/>
              <w:jc w:val="center"/>
              <w:rPr>
                <w:rFonts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808080" w:themeColor="background1" w:themeShade="80"/>
                <w:sz w:val="24"/>
                <w:szCs w:val="24"/>
              </w:rPr>
              <w:t>周日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322" w:right="32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备 注</w:t>
            </w: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一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right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right="3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3906D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>、</w:t>
            </w:r>
            <w:r>
              <w:rPr>
                <w:rFonts w:ascii="Times New Roman" w:hint="eastAsia"/>
                <w:sz w:val="24"/>
                <w:szCs w:val="24"/>
              </w:rPr>
              <w:t>2</w:t>
            </w:r>
            <w:r>
              <w:rPr>
                <w:rFonts w:ascii="Times New Roman" w:hint="eastAsia"/>
                <w:sz w:val="24"/>
                <w:szCs w:val="24"/>
              </w:rPr>
              <w:t>、</w:t>
            </w:r>
            <w:r>
              <w:rPr>
                <w:rFonts w:ascii="Times New Roman" w:hint="eastAsia"/>
                <w:sz w:val="24"/>
                <w:szCs w:val="24"/>
              </w:rPr>
              <w:t>3</w:t>
            </w:r>
            <w:r>
              <w:rPr>
                <w:rFonts w:ascii="Times New Roman" w:hint="eastAsia"/>
                <w:sz w:val="24"/>
                <w:szCs w:val="24"/>
              </w:rPr>
              <w:t>日在班手指操</w:t>
            </w:r>
          </w:p>
        </w:tc>
      </w:tr>
      <w:tr w:rsidR="0006508D">
        <w:trPr>
          <w:trHeight w:val="3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二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3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三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13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2" w:right="145"/>
              <w:jc w:val="center"/>
              <w:rPr>
                <w:rFonts w:asci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5" w:right="145"/>
              <w:jc w:val="center"/>
              <w:rPr>
                <w:rFonts w:asci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四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7" w:right="139"/>
              <w:jc w:val="center"/>
              <w:rPr>
                <w:rFonts w:asci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color w:val="808080" w:themeColor="background1" w:themeShade="80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9" w:right="141"/>
              <w:jc w:val="center"/>
              <w:rPr>
                <w:rFonts w:asci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color w:val="808080" w:themeColor="background1" w:themeShade="80"/>
                <w:sz w:val="24"/>
                <w:szCs w:val="24"/>
              </w:rPr>
              <w:t>21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2" w:right="145"/>
              <w:jc w:val="center"/>
              <w:rPr>
                <w:rFonts w:asci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5" w:right="145"/>
              <w:jc w:val="center"/>
              <w:rPr>
                <w:rFonts w:asci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五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27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29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3" w:right="144"/>
              <w:jc w:val="center"/>
              <w:rPr>
                <w:rFonts w:ascii="Times New Roman"/>
                <w:i/>
                <w:iCs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10/1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right="3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六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8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8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2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right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right="3"/>
              <w:jc w:val="center"/>
              <w:rPr>
                <w:rFonts w:asci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七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八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24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九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29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31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11/1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right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right="3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十一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1" w:right="1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323" w:right="3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中学期中考试</w:t>
            </w:r>
          </w:p>
        </w:tc>
      </w:tr>
      <w:tr w:rsidR="0006508D">
        <w:trPr>
          <w:trHeight w:val="3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十二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16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18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21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十三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22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9" w:right="141"/>
              <w:jc w:val="center"/>
              <w:rPr>
                <w:rFonts w:ascii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6" w:right="144"/>
              <w:jc w:val="center"/>
              <w:rPr>
                <w:rFonts w:ascii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26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28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十四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30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12/1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right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right="3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十五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8"/>
              <w:jc w:val="center"/>
              <w:rPr>
                <w:rFonts w:ascii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2"/>
              <w:jc w:val="center"/>
              <w:rPr>
                <w:rFonts w:ascii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3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十六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16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十七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9" w:right="141"/>
              <w:jc w:val="center"/>
              <w:rPr>
                <w:rFonts w:ascii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6" w:right="144"/>
              <w:jc w:val="center"/>
              <w:rPr>
                <w:rFonts w:ascii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26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十八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28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30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31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1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1/1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十九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right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right="3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二十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highlight w:val="red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2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4"/>
              <w:ind w:left="145" w:right="145"/>
              <w:jc w:val="center"/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/>
                <w:i/>
                <w:iCs/>
                <w:color w:val="808080" w:themeColor="background1" w:themeShade="80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6508D">
        <w:trPr>
          <w:trHeight w:val="39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186" w:right="1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二十一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7" w:right="139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9" w:righ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4" w:right="14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6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51"/>
              <w:ind w:left="143" w:right="144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06508D">
            <w:pPr>
              <w:pStyle w:val="TableParagraph"/>
              <w:rPr>
                <w:rFonts w:asci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08D" w:rsidRDefault="006B6C14">
            <w:pPr>
              <w:pStyle w:val="TableParagraph"/>
              <w:spacing w:before="43"/>
              <w:ind w:left="323" w:right="3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中小学期末考试</w:t>
            </w:r>
          </w:p>
        </w:tc>
      </w:tr>
    </w:tbl>
    <w:p w:rsidR="0006508D" w:rsidRDefault="006B6C14">
      <w:pPr>
        <w:rPr>
          <w:rFonts w:ascii="仿宋" w:eastAsia="仿宋" w:hAnsi="仿宋" w:cs="仿宋"/>
          <w:color w:val="000000"/>
          <w:spacing w:val="-10"/>
          <w:sz w:val="40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说明：</w:t>
      </w:r>
    </w:p>
    <w:p w:rsidR="0006508D" w:rsidRDefault="006B6C14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仿宋" w:eastAsia="仿宋" w:hAnsi="仿宋" w:cs="仿宋"/>
          <w:color w:val="000000"/>
          <w:spacing w:val="-1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pacing w:val="-10"/>
          <w:sz w:val="32"/>
          <w:szCs w:val="28"/>
          <w:highlight w:val="red"/>
        </w:rPr>
        <w:t>红色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28"/>
        </w:rPr>
        <w:t>表示一三五年级出操时间，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28"/>
          <w:highlight w:val="yellow"/>
        </w:rPr>
        <w:t>黄色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28"/>
        </w:rPr>
        <w:t>表示二四六年级出操时间。</w:t>
      </w:r>
    </w:p>
    <w:p w:rsidR="0006508D" w:rsidRDefault="00FF3088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仿宋" w:eastAsia="仿宋" w:hAnsi="仿宋" w:cs="仿宋"/>
          <w:color w:val="000000"/>
          <w:spacing w:val="-1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pacing w:val="-10"/>
          <w:sz w:val="32"/>
          <w:szCs w:val="28"/>
        </w:rPr>
        <w:t>不出操的年级在教室做手指操，手指操9.25分自行播放，如遇天气情况等不能进行室外大课间活动则所有年级</w:t>
      </w:r>
      <w:r w:rsidR="009D3E44">
        <w:rPr>
          <w:rFonts w:ascii="仿宋" w:eastAsia="仿宋" w:hAnsi="仿宋" w:cs="仿宋" w:hint="eastAsia"/>
          <w:color w:val="000000"/>
          <w:spacing w:val="-10"/>
          <w:sz w:val="32"/>
          <w:szCs w:val="28"/>
        </w:rPr>
        <w:t>在教室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28"/>
        </w:rPr>
        <w:t>进行手指操。</w:t>
      </w:r>
    </w:p>
    <w:p w:rsidR="00FF3088" w:rsidRPr="009D3E44" w:rsidRDefault="006B6C14" w:rsidP="00FF3088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仿宋" w:eastAsia="仿宋" w:hAnsi="仿宋" w:cs="仿宋"/>
          <w:color w:val="000000"/>
          <w:spacing w:val="-1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pacing w:val="-10"/>
          <w:sz w:val="32"/>
          <w:szCs w:val="28"/>
        </w:rPr>
        <w:t>大课间活动由正副班主任组织好纪律。</w:t>
      </w:r>
    </w:p>
    <w:p w:rsidR="0006508D" w:rsidRDefault="0006508D">
      <w:pPr>
        <w:adjustRightInd w:val="0"/>
        <w:snapToGrid w:val="0"/>
        <w:spacing w:line="240" w:lineRule="atLeast"/>
        <w:jc w:val="right"/>
        <w:rPr>
          <w:rFonts w:ascii="仿宋" w:eastAsia="仿宋" w:hAnsi="仿宋" w:cs="仿宋"/>
          <w:sz w:val="24"/>
          <w:szCs w:val="24"/>
        </w:rPr>
      </w:pPr>
    </w:p>
    <w:p w:rsidR="0006508D" w:rsidRDefault="006B6C14">
      <w:pPr>
        <w:adjustRightInd w:val="0"/>
        <w:snapToGrid w:val="0"/>
        <w:spacing w:line="240" w:lineRule="atLeast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吴中区木渎姑苏实验小学</w:t>
      </w:r>
    </w:p>
    <w:p w:rsidR="0006508D" w:rsidRDefault="006B6C14">
      <w:pPr>
        <w:adjustRightInd w:val="0"/>
        <w:snapToGrid w:val="0"/>
        <w:spacing w:line="240" w:lineRule="atLeast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  2021.8.29</w:t>
      </w:r>
    </w:p>
    <w:p w:rsidR="0033322C" w:rsidRDefault="0033322C">
      <w:pPr>
        <w:adjustRightInd w:val="0"/>
        <w:snapToGrid w:val="0"/>
        <w:spacing w:line="240" w:lineRule="atLeast"/>
        <w:jc w:val="center"/>
        <w:rPr>
          <w:rFonts w:ascii="仿宋" w:eastAsia="仿宋" w:hAnsi="仿宋" w:cs="仿宋"/>
          <w:sz w:val="24"/>
          <w:szCs w:val="24"/>
        </w:rPr>
      </w:pPr>
    </w:p>
    <w:p w:rsidR="0033322C" w:rsidRDefault="0033322C">
      <w:pPr>
        <w:adjustRightInd w:val="0"/>
        <w:snapToGrid w:val="0"/>
        <w:spacing w:line="240" w:lineRule="atLeast"/>
        <w:jc w:val="center"/>
        <w:rPr>
          <w:rFonts w:ascii="仿宋" w:eastAsia="仿宋" w:hAnsi="仿宋" w:cs="仿宋"/>
          <w:sz w:val="24"/>
          <w:szCs w:val="24"/>
        </w:rPr>
      </w:pPr>
    </w:p>
    <w:p w:rsidR="0033322C" w:rsidRDefault="0033322C">
      <w:pPr>
        <w:adjustRightInd w:val="0"/>
        <w:snapToGrid w:val="0"/>
        <w:spacing w:line="240" w:lineRule="atLeast"/>
        <w:jc w:val="center"/>
        <w:rPr>
          <w:rFonts w:ascii="仿宋" w:eastAsia="仿宋" w:hAnsi="仿宋" w:cs="仿宋"/>
          <w:sz w:val="24"/>
          <w:szCs w:val="24"/>
        </w:rPr>
      </w:pPr>
    </w:p>
    <w:tbl>
      <w:tblPr>
        <w:tblW w:w="9861" w:type="dxa"/>
        <w:tblLook w:val="04A0"/>
      </w:tblPr>
      <w:tblGrid>
        <w:gridCol w:w="1190"/>
        <w:gridCol w:w="952"/>
        <w:gridCol w:w="992"/>
        <w:gridCol w:w="850"/>
        <w:gridCol w:w="993"/>
        <w:gridCol w:w="992"/>
        <w:gridCol w:w="992"/>
        <w:gridCol w:w="992"/>
        <w:gridCol w:w="851"/>
        <w:gridCol w:w="1057"/>
      </w:tblGrid>
      <w:tr w:rsidR="0033322C" w:rsidRPr="0033322C" w:rsidTr="0033322C">
        <w:trPr>
          <w:trHeight w:val="285"/>
        </w:trPr>
        <w:tc>
          <w:tcPr>
            <w:tcW w:w="9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大课间行进路线值班表</w:t>
            </w:r>
          </w:p>
        </w:tc>
      </w:tr>
      <w:tr w:rsidR="0033322C" w:rsidRPr="0033322C" w:rsidTr="0033322C">
        <w:trPr>
          <w:trHeight w:val="312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822E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室外</w:t>
            </w:r>
            <w:r w:rsidR="0033322C" w:rsidRPr="0033322C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2C" w:rsidRPr="00D71F8B" w:rsidRDefault="00BA7D29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教学楼西大厅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2C" w:rsidRPr="00D71F8B" w:rsidRDefault="003822E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一5班门口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姑苏剧场西门口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2C" w:rsidRPr="00D71F8B" w:rsidRDefault="003822E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一6班门口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南门车库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南楼西侧过道东口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广播室门口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升旗台北侧对面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升旗台南侧对面</w:t>
            </w:r>
          </w:p>
        </w:tc>
      </w:tr>
      <w:tr w:rsidR="0033322C" w:rsidRPr="0033322C" w:rsidTr="0033322C">
        <w:trPr>
          <w:trHeight w:val="312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33322C" w:rsidRPr="0033322C" w:rsidTr="0033322C">
        <w:trPr>
          <w:trHeight w:val="312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33322C" w:rsidRPr="0033322C" w:rsidTr="0033322C">
        <w:trPr>
          <w:trHeight w:val="312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33322C" w:rsidRPr="0033322C" w:rsidTr="0033322C">
        <w:trPr>
          <w:trHeight w:val="312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3822EC" w:rsidRPr="0033322C" w:rsidTr="0033322C">
        <w:trPr>
          <w:trHeight w:val="31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33322C" w:rsidRDefault="003822E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室内楼层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D71F8B" w:rsidRDefault="003822E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1楼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D71F8B" w:rsidRDefault="003822E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2楼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D71F8B" w:rsidRDefault="003822E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3楼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D71F8B" w:rsidRDefault="003822E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4楼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D71F8B" w:rsidRDefault="003822E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4楼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D71F8B" w:rsidRDefault="003822EC" w:rsidP="00C3617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1楼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D71F8B" w:rsidRDefault="003822EC" w:rsidP="00C3617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2楼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D71F8B" w:rsidRDefault="003822EC" w:rsidP="00C3617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3楼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EC" w:rsidRPr="00D71F8B" w:rsidRDefault="003822EC" w:rsidP="00C3617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71F8B">
              <w:rPr>
                <w:rFonts w:hint="eastAsia"/>
                <w:sz w:val="24"/>
                <w:szCs w:val="24"/>
              </w:rPr>
              <w:t>4楼</w:t>
            </w:r>
          </w:p>
        </w:tc>
      </w:tr>
      <w:tr w:rsidR="0033322C" w:rsidRPr="0033322C" w:rsidTr="0033322C">
        <w:trPr>
          <w:trHeight w:val="28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教师名称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rPr>
                <w:color w:val="0070C0"/>
                <w:sz w:val="24"/>
                <w:szCs w:val="24"/>
              </w:rPr>
            </w:pPr>
            <w:r w:rsidRPr="00D71F8B">
              <w:rPr>
                <w:rFonts w:hint="eastAsia"/>
                <w:color w:val="0070C0"/>
                <w:sz w:val="24"/>
                <w:szCs w:val="24"/>
              </w:rPr>
              <w:t>时亚珍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rPr>
                <w:color w:val="0070C0"/>
                <w:sz w:val="24"/>
                <w:szCs w:val="24"/>
              </w:rPr>
            </w:pPr>
            <w:r w:rsidRPr="00D71F8B">
              <w:rPr>
                <w:rFonts w:hint="eastAsia"/>
                <w:color w:val="0070C0"/>
                <w:sz w:val="24"/>
                <w:szCs w:val="24"/>
              </w:rPr>
              <w:t>谢洪亮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rPr>
                <w:color w:val="0070C0"/>
                <w:sz w:val="24"/>
                <w:szCs w:val="24"/>
              </w:rPr>
            </w:pPr>
            <w:r w:rsidRPr="00D71F8B">
              <w:rPr>
                <w:rFonts w:hint="eastAsia"/>
                <w:color w:val="0070C0"/>
                <w:sz w:val="24"/>
                <w:szCs w:val="24"/>
              </w:rPr>
              <w:t>喻霞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rPr>
                <w:color w:val="0070C0"/>
                <w:sz w:val="24"/>
                <w:szCs w:val="24"/>
              </w:rPr>
            </w:pPr>
            <w:r w:rsidRPr="00D71F8B">
              <w:rPr>
                <w:rFonts w:hint="eastAsia"/>
                <w:color w:val="0070C0"/>
                <w:sz w:val="24"/>
                <w:szCs w:val="24"/>
              </w:rPr>
              <w:t>沈海英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rPr>
                <w:color w:val="0070C0"/>
                <w:sz w:val="24"/>
                <w:szCs w:val="24"/>
              </w:rPr>
            </w:pPr>
            <w:r w:rsidRPr="00D71F8B">
              <w:rPr>
                <w:rFonts w:hint="eastAsia"/>
                <w:color w:val="0070C0"/>
                <w:sz w:val="24"/>
                <w:szCs w:val="24"/>
              </w:rPr>
              <w:t>许英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rPr>
                <w:color w:val="7030A0"/>
                <w:sz w:val="24"/>
                <w:szCs w:val="24"/>
              </w:rPr>
            </w:pPr>
            <w:r w:rsidRPr="00D71F8B">
              <w:rPr>
                <w:rFonts w:hint="eastAsia"/>
                <w:color w:val="7030A0"/>
                <w:sz w:val="24"/>
                <w:szCs w:val="24"/>
              </w:rPr>
              <w:t>余乐伟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rPr>
                <w:color w:val="7030A0"/>
                <w:sz w:val="24"/>
                <w:szCs w:val="24"/>
              </w:rPr>
            </w:pPr>
            <w:r w:rsidRPr="00D71F8B">
              <w:rPr>
                <w:rFonts w:hint="eastAsia"/>
                <w:color w:val="7030A0"/>
                <w:sz w:val="24"/>
                <w:szCs w:val="24"/>
              </w:rPr>
              <w:t>江惠华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rPr>
                <w:color w:val="7030A0"/>
                <w:sz w:val="24"/>
                <w:szCs w:val="24"/>
              </w:rPr>
            </w:pPr>
            <w:r w:rsidRPr="00D71F8B">
              <w:rPr>
                <w:rFonts w:hint="eastAsia"/>
                <w:color w:val="7030A0"/>
                <w:sz w:val="24"/>
                <w:szCs w:val="24"/>
              </w:rPr>
              <w:t>沈明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D71F8B" w:rsidRDefault="0033322C" w:rsidP="0033322C">
            <w:pPr>
              <w:widowControl/>
              <w:autoSpaceDE/>
              <w:autoSpaceDN/>
              <w:rPr>
                <w:color w:val="7030A0"/>
                <w:sz w:val="24"/>
                <w:szCs w:val="24"/>
              </w:rPr>
            </w:pPr>
            <w:r w:rsidRPr="00D71F8B">
              <w:rPr>
                <w:rFonts w:hint="eastAsia"/>
                <w:color w:val="7030A0"/>
                <w:sz w:val="24"/>
                <w:szCs w:val="24"/>
              </w:rPr>
              <w:t>王齐慧</w:t>
            </w:r>
          </w:p>
        </w:tc>
      </w:tr>
      <w:tr w:rsidR="0033322C" w:rsidRPr="0033322C" w:rsidTr="0033322C">
        <w:trPr>
          <w:trHeight w:val="285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钟勤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陈春明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薛倩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林强强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刘建峰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葛耀文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秦超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徐畅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22C" w:rsidRPr="0033322C" w:rsidRDefault="0033322C" w:rsidP="0033322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3322C">
              <w:rPr>
                <w:rFonts w:hint="eastAsia"/>
                <w:sz w:val="24"/>
                <w:szCs w:val="24"/>
              </w:rPr>
              <w:t>潘文田</w:t>
            </w:r>
          </w:p>
        </w:tc>
      </w:tr>
    </w:tbl>
    <w:p w:rsidR="00607B5C" w:rsidRDefault="00D71F8B" w:rsidP="00D71F8B">
      <w:pPr>
        <w:adjustRightInd w:val="0"/>
        <w:snapToGrid w:val="0"/>
        <w:spacing w:line="240" w:lineRule="atLeas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</w:t>
      </w:r>
      <w:r w:rsidRPr="00D71F8B">
        <w:rPr>
          <w:rFonts w:ascii="仿宋" w:eastAsia="仿宋" w:hAnsi="仿宋" w:cs="仿宋" w:hint="eastAsia"/>
          <w:color w:val="0070C0"/>
          <w:sz w:val="24"/>
          <w:szCs w:val="24"/>
        </w:rPr>
        <w:t>蓝色</w:t>
      </w:r>
      <w:r>
        <w:rPr>
          <w:rFonts w:ascii="仿宋" w:eastAsia="仿宋" w:hAnsi="仿宋" w:cs="仿宋" w:hint="eastAsia"/>
          <w:sz w:val="24"/>
          <w:szCs w:val="24"/>
        </w:rPr>
        <w:t>名字室内单周</w:t>
      </w:r>
      <w:r w:rsidR="0011524E">
        <w:rPr>
          <w:rFonts w:ascii="仿宋" w:eastAsia="仿宋" w:hAnsi="仿宋" w:cs="仿宋" w:hint="eastAsia"/>
          <w:sz w:val="24"/>
          <w:szCs w:val="24"/>
        </w:rPr>
        <w:t>，室外双周</w:t>
      </w:r>
      <w:r w:rsidR="00607B5C">
        <w:rPr>
          <w:rFonts w:ascii="仿宋" w:eastAsia="仿宋" w:hAnsi="仿宋" w:cs="仿宋" w:hint="eastAsia"/>
          <w:sz w:val="24"/>
          <w:szCs w:val="24"/>
        </w:rPr>
        <w:t>，检查一个楼层的手指操。</w:t>
      </w:r>
      <w:r w:rsidRPr="00D71F8B">
        <w:rPr>
          <w:rFonts w:ascii="仿宋" w:eastAsia="仿宋" w:hAnsi="仿宋" w:cs="仿宋" w:hint="eastAsia"/>
          <w:color w:val="7030A0"/>
          <w:sz w:val="24"/>
          <w:szCs w:val="24"/>
        </w:rPr>
        <w:t>紫色</w:t>
      </w:r>
      <w:r>
        <w:rPr>
          <w:rFonts w:ascii="仿宋" w:eastAsia="仿宋" w:hAnsi="仿宋" w:cs="仿宋" w:hint="eastAsia"/>
          <w:sz w:val="24"/>
          <w:szCs w:val="24"/>
        </w:rPr>
        <w:t>名字室内双周</w:t>
      </w:r>
      <w:r w:rsidR="00607B5C">
        <w:rPr>
          <w:rFonts w:ascii="仿宋" w:eastAsia="仿宋" w:hAnsi="仿宋" w:cs="仿宋" w:hint="eastAsia"/>
          <w:sz w:val="24"/>
          <w:szCs w:val="24"/>
        </w:rPr>
        <w:t>，</w:t>
      </w:r>
      <w:r w:rsidR="0011524E">
        <w:rPr>
          <w:rFonts w:ascii="仿宋" w:eastAsia="仿宋" w:hAnsi="仿宋" w:cs="仿宋" w:hint="eastAsia"/>
          <w:sz w:val="24"/>
          <w:szCs w:val="24"/>
        </w:rPr>
        <w:t>室外单周，</w:t>
      </w:r>
      <w:r w:rsidR="00607B5C">
        <w:rPr>
          <w:rFonts w:ascii="仿宋" w:eastAsia="仿宋" w:hAnsi="仿宋" w:cs="仿宋" w:hint="eastAsia"/>
          <w:sz w:val="24"/>
          <w:szCs w:val="24"/>
        </w:rPr>
        <w:t>检查一个楼层的手指操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D71F8B" w:rsidRDefault="0011524E" w:rsidP="00D71F8B">
      <w:pPr>
        <w:adjustRightInd w:val="0"/>
        <w:snapToGrid w:val="0"/>
        <w:spacing w:line="240" w:lineRule="atLeas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 w:rsidR="00D71F8B">
        <w:rPr>
          <w:rFonts w:ascii="仿宋" w:eastAsia="仿宋" w:hAnsi="仿宋" w:cs="仿宋" w:hint="eastAsia"/>
          <w:sz w:val="24"/>
          <w:szCs w:val="24"/>
        </w:rPr>
        <w:t>.</w:t>
      </w:r>
      <w:r w:rsidR="00607B5C">
        <w:rPr>
          <w:rFonts w:ascii="仿宋" w:eastAsia="仿宋" w:hAnsi="仿宋" w:cs="仿宋" w:hint="eastAsia"/>
          <w:sz w:val="24"/>
          <w:szCs w:val="24"/>
        </w:rPr>
        <w:t>黑色名字都是室外地点不变</w:t>
      </w:r>
      <w:r w:rsidR="00BA7D29">
        <w:rPr>
          <w:rFonts w:ascii="仿宋" w:eastAsia="仿宋" w:hAnsi="仿宋" w:cs="仿宋" w:hint="eastAsia"/>
          <w:sz w:val="24"/>
          <w:szCs w:val="24"/>
        </w:rPr>
        <w:t>。</w:t>
      </w:r>
    </w:p>
    <w:sectPr w:rsidR="00D71F8B" w:rsidSect="0006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45E" w:rsidRDefault="0059045E" w:rsidP="003906DD">
      <w:r>
        <w:separator/>
      </w:r>
    </w:p>
  </w:endnote>
  <w:endnote w:type="continuationSeparator" w:id="1">
    <w:p w:rsidR="0059045E" w:rsidRDefault="0059045E" w:rsidP="0039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45E" w:rsidRDefault="0059045E" w:rsidP="003906DD">
      <w:r>
        <w:separator/>
      </w:r>
    </w:p>
  </w:footnote>
  <w:footnote w:type="continuationSeparator" w:id="1">
    <w:p w:rsidR="0059045E" w:rsidRDefault="0059045E" w:rsidP="00390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EBC631"/>
    <w:multiLevelType w:val="singleLevel"/>
    <w:tmpl w:val="99EBC6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1D6"/>
    <w:rsid w:val="0006508D"/>
    <w:rsid w:val="0011524E"/>
    <w:rsid w:val="002C2286"/>
    <w:rsid w:val="0033322C"/>
    <w:rsid w:val="003822EC"/>
    <w:rsid w:val="003906DD"/>
    <w:rsid w:val="0059045E"/>
    <w:rsid w:val="00607B5C"/>
    <w:rsid w:val="00650621"/>
    <w:rsid w:val="006B6C14"/>
    <w:rsid w:val="008921D6"/>
    <w:rsid w:val="009D3E44"/>
    <w:rsid w:val="00BA7D29"/>
    <w:rsid w:val="00C174BB"/>
    <w:rsid w:val="00C66555"/>
    <w:rsid w:val="00D71F8B"/>
    <w:rsid w:val="00DA09BE"/>
    <w:rsid w:val="00FF3088"/>
    <w:rsid w:val="3449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8D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6508D"/>
    <w:pPr>
      <w:ind w:left="-33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06508D"/>
    <w:rPr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06508D"/>
    <w:rPr>
      <w:rFonts w:ascii="宋体" w:eastAsia="宋体" w:hAnsi="宋体" w:cs="宋体"/>
      <w:kern w:val="0"/>
      <w:sz w:val="44"/>
      <w:szCs w:val="44"/>
    </w:rPr>
  </w:style>
  <w:style w:type="character" w:customStyle="1" w:styleId="Char">
    <w:name w:val="正文文本 Char"/>
    <w:basedOn w:val="a0"/>
    <w:link w:val="a3"/>
    <w:uiPriority w:val="99"/>
    <w:rsid w:val="0006508D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rsid w:val="0006508D"/>
  </w:style>
  <w:style w:type="paragraph" w:styleId="a4">
    <w:name w:val="header"/>
    <w:basedOn w:val="a"/>
    <w:link w:val="Char0"/>
    <w:uiPriority w:val="99"/>
    <w:semiHidden/>
    <w:unhideWhenUsed/>
    <w:rsid w:val="0039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06DD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906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906DD"/>
    <w:rPr>
      <w:rFonts w:ascii="宋体" w:eastAsia="宋体" w:hAnsi="宋体" w:cs="宋体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3322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3322C"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159</Words>
  <Characters>910</Characters>
  <Application>Microsoft Office Word</Application>
  <DocSecurity>0</DocSecurity>
  <Lines>7</Lines>
  <Paragraphs>2</Paragraphs>
  <ScaleCrop>false</ScaleCrop>
  <Company>P R C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10</cp:revision>
  <dcterms:created xsi:type="dcterms:W3CDTF">2021-08-26T02:55:00Z</dcterms:created>
  <dcterms:modified xsi:type="dcterms:W3CDTF">2021-09-06T01:13:00Z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675817F5468B44B887BD5436DE4AB0A5</vt:lpwstr>
  </property>
</Properties>
</file>